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83ED4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83ED4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83ED4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83ED4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9CE093A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217234">
        <w:rPr>
          <w:rFonts w:ascii="Arial Narrow" w:hAnsi="Arial Narrow"/>
        </w:rPr>
        <w:t>4</w:t>
      </w:r>
      <w:r w:rsidR="00575E16">
        <w:rPr>
          <w:rFonts w:ascii="Arial Narrow" w:hAnsi="Arial Narrow"/>
        </w:rPr>
        <w:t>6</w:t>
      </w:r>
      <w:r>
        <w:rPr>
          <w:rFonts w:ascii="Arial Narrow" w:hAnsi="Arial Narrow"/>
        </w:rPr>
        <w:t>/202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B550E6">
        <w:rPr>
          <w:rFonts w:ascii="Arial Narrow" w:hAnsi="Arial Narrow"/>
        </w:rPr>
        <w:t>25</w:t>
      </w:r>
      <w:r>
        <w:rPr>
          <w:rFonts w:ascii="Arial Narrow" w:hAnsi="Arial Narrow"/>
        </w:rPr>
        <w:t xml:space="preserve"> de </w:t>
      </w:r>
      <w:r w:rsidR="00217234">
        <w:rPr>
          <w:rFonts w:ascii="Arial Narrow" w:hAnsi="Arial Narrow"/>
        </w:rPr>
        <w:t>agosto</w:t>
      </w:r>
      <w:r>
        <w:rPr>
          <w:rFonts w:ascii="Arial Narrow" w:hAnsi="Arial Narrow"/>
        </w:rPr>
        <w:t xml:space="preserve"> de 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41EAC8FC" w14:textId="77777777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55D423ED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4D393C">
        <w:rPr>
          <w:rFonts w:ascii="Arial Narrow" w:hAnsi="Arial Narrow"/>
        </w:rPr>
        <w:t>:</w:t>
      </w:r>
      <w:r w:rsidR="00F40F3D">
        <w:rPr>
          <w:rFonts w:ascii="Arial Narrow" w:hAnsi="Arial Narrow"/>
        </w:rPr>
        <w:t xml:space="preserve"> </w:t>
      </w:r>
      <w:r w:rsidR="00B550E6">
        <w:rPr>
          <w:rFonts w:ascii="Arial Narrow" w:hAnsi="Arial Narrow"/>
        </w:rPr>
        <w:t>Jussara Macedo Matos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83ED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F395DDF" w14:textId="467A3A23" w:rsidR="004A5B81" w:rsidRDefault="00083ED4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B550E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B550E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amparados pelas normas Regimentais vigentes, depois de ouvido o Plenário, INDICA ao Chefe do Poder Executivo, que segue:</w:t>
      </w:r>
    </w:p>
    <w:p w14:paraId="76D2EE9A" w14:textId="77777777" w:rsidR="004A5B81" w:rsidRDefault="004A5B81">
      <w:pPr>
        <w:ind w:firstLine="851"/>
        <w:jc w:val="both"/>
        <w:rPr>
          <w:rFonts w:ascii="Arial Narrow" w:hAnsi="Arial Narrow"/>
          <w:b/>
          <w:bCs/>
          <w:sz w:val="28"/>
        </w:rPr>
      </w:pPr>
    </w:p>
    <w:p w14:paraId="2CD84340" w14:textId="49AB9266" w:rsidR="00575E16" w:rsidRPr="00575E16" w:rsidRDefault="00575E16" w:rsidP="00575E16">
      <w:pPr>
        <w:pStyle w:val="PargrafodaLista"/>
        <w:numPr>
          <w:ilvl w:val="0"/>
          <w:numId w:val="5"/>
        </w:numPr>
        <w:ind w:left="142" w:firstLine="1276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575E16">
        <w:rPr>
          <w:sz w:val="28"/>
          <w:szCs w:val="28"/>
        </w:rPr>
        <w:t>or meio da Secretaria de Assistência Social, que seja criado, no Centro de Referência de Assistência Social (CRAS), um Grupo de Apoio e Fortalecimento para Mães de Crianças com Autismo (TEA), com o objetivo de oferecer:</w:t>
      </w:r>
    </w:p>
    <w:p w14:paraId="7F98B49B" w14:textId="77777777" w:rsidR="00575E16" w:rsidRPr="00575E16" w:rsidRDefault="00575E16" w:rsidP="00575E16">
      <w:pPr>
        <w:pStyle w:val="PargrafodaLista"/>
        <w:jc w:val="both"/>
        <w:rPr>
          <w:sz w:val="28"/>
          <w:szCs w:val="28"/>
        </w:rPr>
      </w:pPr>
    </w:p>
    <w:p w14:paraId="20558DA8" w14:textId="561C3416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Espaço de escuta, acolhimento e troca de experiências entre mães e famílias;</w:t>
      </w:r>
    </w:p>
    <w:p w14:paraId="0D281683" w14:textId="77777777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</w:p>
    <w:p w14:paraId="55F46712" w14:textId="13071273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Orientações sobre direitos sociais, políticas públicas e benefícios voltados às pessoas com deficiência;</w:t>
      </w:r>
    </w:p>
    <w:p w14:paraId="1C230252" w14:textId="77777777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</w:p>
    <w:p w14:paraId="061CC308" w14:textId="115B932E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Atividades socioeducativas e palestras com profissionais das áreas da saúde, assistência social e educação;</w:t>
      </w:r>
    </w:p>
    <w:p w14:paraId="1872C913" w14:textId="77777777" w:rsidR="00575E16" w:rsidRP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</w:p>
    <w:p w14:paraId="69B7E2B4" w14:textId="012A178B" w:rsidR="004A5B81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Apoio emocional, visando o fortalecimento de vínculos e a redução da sobrecarga materna.</w:t>
      </w:r>
    </w:p>
    <w:p w14:paraId="22A4592B" w14:textId="77777777" w:rsidR="00575E16" w:rsidRDefault="00575E16" w:rsidP="00575E16">
      <w:pPr>
        <w:pStyle w:val="PargrafodaLista"/>
        <w:ind w:left="0" w:firstLine="1418"/>
        <w:jc w:val="both"/>
        <w:rPr>
          <w:sz w:val="28"/>
          <w:szCs w:val="28"/>
        </w:rPr>
      </w:pPr>
    </w:p>
    <w:p w14:paraId="2514D00B" w14:textId="77777777" w:rsidR="00B550E6" w:rsidRDefault="00083ED4" w:rsidP="00217234">
      <w:pPr>
        <w:pStyle w:val="Corpodetexto2"/>
        <w:ind w:left="702" w:firstLine="708"/>
      </w:pPr>
      <w:r>
        <w:rPr>
          <w:b/>
        </w:rPr>
        <w:t>JUSTIFICATIVA.</w:t>
      </w:r>
      <w:r>
        <w:tab/>
      </w:r>
    </w:p>
    <w:p w14:paraId="47BCECB2" w14:textId="1880ED1A" w:rsidR="004A5B81" w:rsidRDefault="00083ED4" w:rsidP="00217234">
      <w:pPr>
        <w:pStyle w:val="Corpodetexto2"/>
        <w:ind w:left="702" w:firstLine="708"/>
      </w:pPr>
      <w:r>
        <w:tab/>
      </w:r>
    </w:p>
    <w:p w14:paraId="32CFF249" w14:textId="77777777" w:rsidR="00575E16" w:rsidRPr="00575E16" w:rsidRDefault="00083ED4" w:rsidP="00575E16">
      <w:pPr>
        <w:tabs>
          <w:tab w:val="num" w:pos="720"/>
        </w:tabs>
        <w:jc w:val="both"/>
        <w:rPr>
          <w:sz w:val="28"/>
          <w:szCs w:val="28"/>
        </w:rPr>
      </w:pPr>
      <w:r>
        <w:tab/>
      </w:r>
      <w:r>
        <w:tab/>
      </w:r>
      <w:r w:rsidR="00575E16" w:rsidRPr="00575E16">
        <w:rPr>
          <w:sz w:val="28"/>
          <w:szCs w:val="28"/>
        </w:rPr>
        <w:t>O Transtorno do Espectro Autista (TEA) exige acompanhamento multidisciplinar e suporte contínuo às famílias. As mães, em especial, enfrentam desafios que vão desde o cuidado diário até a busca por direitos e serviços. A Política Nacional de Assistência Social (PNAS) prevê ações de proteção social básica, como acolhida, informação e fortalecimento de vínculos familiares e comunitários, cabendo ao CRAS a articulação dessas iniciativas.</w:t>
      </w:r>
    </w:p>
    <w:p w14:paraId="6E8EA97E" w14:textId="77777777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</w:p>
    <w:p w14:paraId="720931D8" w14:textId="522C9BE9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5E16">
        <w:rPr>
          <w:sz w:val="28"/>
          <w:szCs w:val="28"/>
        </w:rPr>
        <w:t>A criação de um grupo específico no CRAS contribuirá para:</w:t>
      </w:r>
    </w:p>
    <w:p w14:paraId="65CA1B09" w14:textId="77777777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</w:p>
    <w:p w14:paraId="157C13F2" w14:textId="14662266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Apoiar as famílias no cuidado com as crianças com TEA;</w:t>
      </w:r>
    </w:p>
    <w:p w14:paraId="5415DF10" w14:textId="77777777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</w:p>
    <w:p w14:paraId="661B52D6" w14:textId="2D4253FC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Garantir a inclusão social e acesso às políticas públicas;</w:t>
      </w:r>
    </w:p>
    <w:p w14:paraId="4145B668" w14:textId="77777777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</w:p>
    <w:p w14:paraId="2A738561" w14:textId="649CB579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Promover qualidade de vida e bem-estar para mães e cuidadores.</w:t>
      </w:r>
    </w:p>
    <w:p w14:paraId="2CD0ACA9" w14:textId="77777777" w:rsidR="00575E16" w:rsidRPr="00575E16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</w:p>
    <w:p w14:paraId="4CA97A54" w14:textId="6AEAD55F" w:rsidR="00217234" w:rsidRDefault="00575E16" w:rsidP="00575E16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5E16">
        <w:rPr>
          <w:sz w:val="28"/>
          <w:szCs w:val="28"/>
        </w:rPr>
        <w:t>Assim, solicito a implementação desta ação como medida de apoio às famílias e de promoção da inclusão social em nosso município.</w:t>
      </w:r>
    </w:p>
    <w:p w14:paraId="46BF7F54" w14:textId="77777777" w:rsidR="00B550E6" w:rsidRPr="00217234" w:rsidRDefault="00B550E6" w:rsidP="00B550E6">
      <w:pPr>
        <w:tabs>
          <w:tab w:val="num" w:pos="720"/>
        </w:tabs>
        <w:jc w:val="both"/>
        <w:rPr>
          <w:sz w:val="28"/>
          <w:szCs w:val="28"/>
        </w:rPr>
      </w:pPr>
    </w:p>
    <w:p w14:paraId="15642C44" w14:textId="001C11C5" w:rsidR="004A5B81" w:rsidRDefault="00083ED4">
      <w:pPr>
        <w:pStyle w:val="Corpodetexto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F02D8FC" w14:textId="05D66964" w:rsidR="004A5B81" w:rsidRDefault="00083ED4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575E1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575E16">
        <w:rPr>
          <w:rFonts w:ascii="Times New Roman" w:hAnsi="Times New Roman"/>
          <w:sz w:val="28"/>
          <w:szCs w:val="28"/>
        </w:rPr>
        <w:t>outubro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41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C82D17D" w14:textId="77777777" w:rsidR="004A5B81" w:rsidRDefault="004A5B81">
      <w:pPr>
        <w:pStyle w:val="Corpodetexto2"/>
        <w:jc w:val="center"/>
        <w:rPr>
          <w:rFonts w:ascii="Times New Roman" w:hAnsi="Times New Roman"/>
          <w:sz w:val="28"/>
          <w:szCs w:val="28"/>
        </w:rPr>
      </w:pPr>
    </w:p>
    <w:p w14:paraId="01AB791D" w14:textId="4E08855D" w:rsidR="004A5B81" w:rsidRDefault="00083ED4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</w:t>
      </w:r>
      <w:r w:rsidR="004D393C">
        <w:rPr>
          <w:rFonts w:ascii="Times New Roman" w:hAnsi="Times New Roman"/>
          <w:sz w:val="28"/>
          <w:szCs w:val="28"/>
        </w:rPr>
        <w:t>r</w:t>
      </w:r>
      <w:r w:rsidR="00575E16">
        <w:rPr>
          <w:rFonts w:ascii="Times New Roman" w:hAnsi="Times New Roman"/>
          <w:sz w:val="28"/>
          <w:szCs w:val="28"/>
        </w:rPr>
        <w:t>a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274AB61D" w:rsidR="004A5B81" w:rsidRDefault="00B550E6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C3E70" w14:textId="77777777" w:rsidR="00561204" w:rsidRDefault="00561204">
      <w:r>
        <w:separator/>
      </w:r>
    </w:p>
  </w:endnote>
  <w:endnote w:type="continuationSeparator" w:id="0">
    <w:p w14:paraId="216A6E53" w14:textId="77777777" w:rsidR="00561204" w:rsidRDefault="005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83ED4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83ED4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83ED4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01A9D" w14:textId="77777777" w:rsidR="00561204" w:rsidRDefault="00561204">
      <w:r>
        <w:separator/>
      </w:r>
    </w:p>
  </w:footnote>
  <w:footnote w:type="continuationSeparator" w:id="0">
    <w:p w14:paraId="0E3AEA34" w14:textId="77777777" w:rsidR="00561204" w:rsidRDefault="0056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D780210"/>
    <w:multiLevelType w:val="hybridMultilevel"/>
    <w:tmpl w:val="B7A02284"/>
    <w:lvl w:ilvl="0" w:tplc="6CE06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4358CE"/>
    <w:multiLevelType w:val="multilevel"/>
    <w:tmpl w:val="321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1608E"/>
    <w:multiLevelType w:val="multilevel"/>
    <w:tmpl w:val="E52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11882">
    <w:abstractNumId w:val="0"/>
  </w:num>
  <w:num w:numId="2" w16cid:durableId="1263147128">
    <w:abstractNumId w:val="2"/>
  </w:num>
  <w:num w:numId="3" w16cid:durableId="252976425">
    <w:abstractNumId w:val="4"/>
  </w:num>
  <w:num w:numId="4" w16cid:durableId="490755777">
    <w:abstractNumId w:val="3"/>
  </w:num>
  <w:num w:numId="5" w16cid:durableId="54186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3FF2"/>
    <w:rsid w:val="00083ED4"/>
    <w:rsid w:val="000D45A3"/>
    <w:rsid w:val="000D7DB7"/>
    <w:rsid w:val="000F1C06"/>
    <w:rsid w:val="0010148A"/>
    <w:rsid w:val="001A6B25"/>
    <w:rsid w:val="00217234"/>
    <w:rsid w:val="00274718"/>
    <w:rsid w:val="00300E99"/>
    <w:rsid w:val="00303857"/>
    <w:rsid w:val="003716FB"/>
    <w:rsid w:val="00406961"/>
    <w:rsid w:val="00422ACE"/>
    <w:rsid w:val="004A5B81"/>
    <w:rsid w:val="004D393C"/>
    <w:rsid w:val="0052760C"/>
    <w:rsid w:val="00561204"/>
    <w:rsid w:val="00575E16"/>
    <w:rsid w:val="006E4DC2"/>
    <w:rsid w:val="006F1FA7"/>
    <w:rsid w:val="0078091F"/>
    <w:rsid w:val="00782EDA"/>
    <w:rsid w:val="007935D6"/>
    <w:rsid w:val="008304A9"/>
    <w:rsid w:val="008A359E"/>
    <w:rsid w:val="008C2DF9"/>
    <w:rsid w:val="00A04170"/>
    <w:rsid w:val="00B550E6"/>
    <w:rsid w:val="00BA3BB2"/>
    <w:rsid w:val="00C109A6"/>
    <w:rsid w:val="00C833B0"/>
    <w:rsid w:val="00C978B6"/>
    <w:rsid w:val="00CA1D55"/>
    <w:rsid w:val="00EA3811"/>
    <w:rsid w:val="00F40F3D"/>
    <w:rsid w:val="00F807B2"/>
    <w:rsid w:val="00FC6A5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9D420215-F71B-48C2-8581-5C62FB3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cp:keywords/>
  <dc:description/>
  <cp:lastModifiedBy>oem</cp:lastModifiedBy>
  <cp:revision>2</cp:revision>
  <cp:lastPrinted>2025-10-03T13:29:00Z</cp:lastPrinted>
  <dcterms:created xsi:type="dcterms:W3CDTF">2025-10-03T13:30:00Z</dcterms:created>
  <dcterms:modified xsi:type="dcterms:W3CDTF">2025-10-03T13:30:00Z</dcterms:modified>
  <dc:language>pt-BR</dc:language>
</cp:coreProperties>
</file>