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3E05D2ED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542176">
        <w:rPr>
          <w:b/>
          <w:bCs/>
          <w:sz w:val="28"/>
          <w:szCs w:val="28"/>
        </w:rPr>
        <w:t>0</w:t>
      </w:r>
      <w:r w:rsidR="00261CD9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1824A7A6" w14:textId="1286DEF9" w:rsidR="00E02D4C" w:rsidRDefault="00000000" w:rsidP="00081E5F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542176">
        <w:rPr>
          <w:sz w:val="28"/>
          <w:szCs w:val="28"/>
        </w:rPr>
        <w:t>0</w:t>
      </w:r>
      <w:r w:rsidR="00261CD9">
        <w:rPr>
          <w:sz w:val="28"/>
          <w:szCs w:val="28"/>
        </w:rPr>
        <w:t>9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 xml:space="preserve">6 de autoria do </w:t>
      </w:r>
      <w:r w:rsidR="002915B7" w:rsidRPr="002915B7">
        <w:rPr>
          <w:sz w:val="28"/>
          <w:szCs w:val="28"/>
        </w:rPr>
        <w:t>Poder Executivo</w:t>
      </w:r>
      <w:r w:rsidR="002915B7">
        <w:rPr>
          <w:sz w:val="28"/>
          <w:szCs w:val="28"/>
        </w:rPr>
        <w:t xml:space="preserve"> que autoriza</w:t>
      </w:r>
      <w:r w:rsidR="002915B7" w:rsidRPr="002915B7">
        <w:rPr>
          <w:sz w:val="28"/>
          <w:szCs w:val="28"/>
        </w:rPr>
        <w:t xml:space="preserve"> </w:t>
      </w:r>
      <w:r w:rsidR="00261CD9" w:rsidRPr="00261CD9">
        <w:rPr>
          <w:sz w:val="28"/>
          <w:szCs w:val="28"/>
        </w:rPr>
        <w:t xml:space="preserve">formalizar Termo de Cessão de uso de imóvel Público em favor da Empresa EMANUEL FERRARI MAGRI </w:t>
      </w:r>
      <w:r w:rsidR="00261CD9">
        <w:rPr>
          <w:sz w:val="28"/>
          <w:szCs w:val="28"/>
        </w:rPr>
        <w:t>–</w:t>
      </w:r>
      <w:r w:rsidR="00261CD9" w:rsidRPr="00261CD9">
        <w:rPr>
          <w:sz w:val="28"/>
          <w:szCs w:val="28"/>
        </w:rPr>
        <w:t xml:space="preserve"> COMPENSADOS</w:t>
      </w:r>
      <w:r w:rsidR="00261CD9">
        <w:rPr>
          <w:sz w:val="28"/>
          <w:szCs w:val="28"/>
        </w:rPr>
        <w:t>.</w:t>
      </w:r>
    </w:p>
    <w:p w14:paraId="40C916F5" w14:textId="77777777" w:rsidR="00261CD9" w:rsidRDefault="00261CD9" w:rsidP="00081E5F">
      <w:pPr>
        <w:ind w:firstLine="1416"/>
        <w:jc w:val="both"/>
        <w:rPr>
          <w:sz w:val="28"/>
          <w:szCs w:val="28"/>
        </w:rPr>
      </w:pP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2C245EA1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542176">
        <w:rPr>
          <w:sz w:val="28"/>
          <w:szCs w:val="28"/>
        </w:rPr>
        <w:t>0</w:t>
      </w:r>
      <w:r w:rsidR="00261CD9">
        <w:rPr>
          <w:sz w:val="28"/>
          <w:szCs w:val="28"/>
        </w:rPr>
        <w:t>9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do </w:t>
      </w:r>
      <w:r w:rsidR="00C21B3B">
        <w:rPr>
          <w:sz w:val="28"/>
          <w:szCs w:val="28"/>
        </w:rPr>
        <w:t>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1D72902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B15591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261CD9">
        <w:rPr>
          <w:sz w:val="28"/>
          <w:szCs w:val="28"/>
        </w:rPr>
        <w:t>março</w:t>
      </w:r>
      <w:r w:rsidR="00A324BA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Jocelio</w:t>
      </w:r>
      <w:proofErr w:type="spellEnd"/>
      <w:r>
        <w:rPr>
          <w:sz w:val="28"/>
          <w:szCs w:val="28"/>
        </w:rPr>
        <w:t xml:space="preserve">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D4289"/>
    <w:rsid w:val="00211FBB"/>
    <w:rsid w:val="00223919"/>
    <w:rsid w:val="00261CD9"/>
    <w:rsid w:val="002915B7"/>
    <w:rsid w:val="002B1157"/>
    <w:rsid w:val="00390199"/>
    <w:rsid w:val="003B45D8"/>
    <w:rsid w:val="00472B9E"/>
    <w:rsid w:val="004D5057"/>
    <w:rsid w:val="00510280"/>
    <w:rsid w:val="00511F97"/>
    <w:rsid w:val="005173AB"/>
    <w:rsid w:val="00536D82"/>
    <w:rsid w:val="00542176"/>
    <w:rsid w:val="0056310C"/>
    <w:rsid w:val="0056357D"/>
    <w:rsid w:val="005A4D9C"/>
    <w:rsid w:val="005C35C5"/>
    <w:rsid w:val="005F1782"/>
    <w:rsid w:val="005F44D8"/>
    <w:rsid w:val="00660D8B"/>
    <w:rsid w:val="006A67D0"/>
    <w:rsid w:val="0070261F"/>
    <w:rsid w:val="00706467"/>
    <w:rsid w:val="00721835"/>
    <w:rsid w:val="0077077C"/>
    <w:rsid w:val="007843C4"/>
    <w:rsid w:val="008304A9"/>
    <w:rsid w:val="008428A9"/>
    <w:rsid w:val="008547EA"/>
    <w:rsid w:val="008B507A"/>
    <w:rsid w:val="008C6A36"/>
    <w:rsid w:val="008F78E0"/>
    <w:rsid w:val="009072BC"/>
    <w:rsid w:val="00912726"/>
    <w:rsid w:val="009E3E56"/>
    <w:rsid w:val="00A24775"/>
    <w:rsid w:val="00A324BA"/>
    <w:rsid w:val="00A61C22"/>
    <w:rsid w:val="00A807B7"/>
    <w:rsid w:val="00A863B3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53FEF"/>
    <w:rsid w:val="00D872E5"/>
    <w:rsid w:val="00DA5291"/>
    <w:rsid w:val="00DE0510"/>
    <w:rsid w:val="00E02D4C"/>
    <w:rsid w:val="00E20D0F"/>
    <w:rsid w:val="00E92BBD"/>
    <w:rsid w:val="00EE1D0D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2026-03-05T11:28:00Z</cp:lastPrinted>
  <dcterms:created xsi:type="dcterms:W3CDTF">2026-03-05T11:30:00Z</dcterms:created>
  <dcterms:modified xsi:type="dcterms:W3CDTF">2026-03-05T11:30:00Z</dcterms:modified>
  <dc:language>pt-BR</dc:language>
</cp:coreProperties>
</file>